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67E583" w14:textId="77777777" w:rsidR="0054341C" w:rsidRPr="0054341C" w:rsidRDefault="0054341C" w:rsidP="0054341C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  <w:r w:rsidRPr="0054341C">
        <w:rPr>
          <w:rFonts w:ascii="Arial" w:hAnsi="Arial" w:cs="Arial"/>
          <w:b/>
          <w:bCs/>
          <w:sz w:val="24"/>
          <w:szCs w:val="24"/>
        </w:rPr>
        <w:t>GOBIERNO DE BJ INVITA A UNA EDICIÓN MÁS DE VEN Y EMPLÉATE ROSA</w:t>
      </w:r>
    </w:p>
    <w:p w14:paraId="2ADC9068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9CBA00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41C">
        <w:rPr>
          <w:rFonts w:ascii="Arial" w:hAnsi="Arial" w:cs="Arial"/>
          <w:b/>
          <w:bCs/>
          <w:sz w:val="24"/>
          <w:szCs w:val="24"/>
        </w:rPr>
        <w:t>Cancún, Q. R., a 26 de abril de 2025.-</w:t>
      </w:r>
      <w:r w:rsidRPr="0054341C">
        <w:rPr>
          <w:rFonts w:ascii="Arial" w:hAnsi="Arial" w:cs="Arial"/>
          <w:sz w:val="24"/>
          <w:szCs w:val="24"/>
        </w:rPr>
        <w:t xml:space="preserve"> El Ayuntamiento de Benito Juárez, a través de la Secretaría Municipal de Bienestar y las direcciones generales de Desarrollo Económico y la de Servicio Municipal de Vinculación Laboral, invitan a las mujeres cancunenses al programa “Ven y Empléate Rosa”, el cual se llevará a cabo el próximo lunes 28 de abril en el Parque del Crucero de 09:00 a 14:00 horas, donde habrá más de mil vacantes de 30 empresas participantes.</w:t>
      </w:r>
    </w:p>
    <w:p w14:paraId="19987223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85F5DEB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41C">
        <w:rPr>
          <w:rFonts w:ascii="Arial" w:hAnsi="Arial" w:cs="Arial"/>
          <w:sz w:val="24"/>
          <w:szCs w:val="24"/>
        </w:rPr>
        <w:t>Con esta acción se acerca a la ciudadanía la oferta laboral que ofrecen las empresas socialmente responsables que trabajan en conjunto con el Ayuntamiento, esto con el fin de facilitar la búsqueda de empleo a estudiantes, personas con discapacidad, hombres, mujeres y personas adultas mayores.</w:t>
      </w:r>
    </w:p>
    <w:p w14:paraId="4DA2B27F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5A69FD4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41C">
        <w:rPr>
          <w:rFonts w:ascii="Arial" w:hAnsi="Arial" w:cs="Arial"/>
          <w:sz w:val="24"/>
          <w:szCs w:val="24"/>
        </w:rPr>
        <w:t xml:space="preserve">Además, este evento contará con módulos de información de trámites y servicios de diferente dependencia para agilizar su proceso de contratación como: la </w:t>
      </w:r>
      <w:proofErr w:type="gramStart"/>
      <w:r w:rsidRPr="0054341C">
        <w:rPr>
          <w:rFonts w:ascii="Arial" w:hAnsi="Arial" w:cs="Arial"/>
          <w:sz w:val="24"/>
          <w:szCs w:val="24"/>
        </w:rPr>
        <w:t>Fiscalía General</w:t>
      </w:r>
      <w:proofErr w:type="gramEnd"/>
      <w:r w:rsidRPr="0054341C">
        <w:rPr>
          <w:rFonts w:ascii="Arial" w:hAnsi="Arial" w:cs="Arial"/>
          <w:sz w:val="24"/>
          <w:szCs w:val="24"/>
        </w:rPr>
        <w:t xml:space="preserve"> del Estado (FGE), con Certificado de Antecedentes Registrales; la Secretaría Estatal de Salud (SESA), para Tarjetas de Salud; así como del Instituto Municipal de la Mujer (IMM); el Instituto Estatal para la Educación de Jóvenes y Adultos (IEEJA), entre otros.</w:t>
      </w:r>
    </w:p>
    <w:p w14:paraId="144E8539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359A344" w14:textId="77777777" w:rsidR="0054341C" w:rsidRPr="0054341C" w:rsidRDefault="0054341C" w:rsidP="0054341C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54341C">
        <w:rPr>
          <w:rFonts w:ascii="Arial" w:hAnsi="Arial" w:cs="Arial"/>
          <w:sz w:val="24"/>
          <w:szCs w:val="24"/>
        </w:rPr>
        <w:t>Para mayor información los interesados pueden visitar las instalaciones de la Dirección General de Desarrollo Económico, ubicadas en la Supermanzana 2, manzana 1, lote 29, oficinas 11 y 12, en el segundo piso del Edificio Madrid, en la Av. Nader; o bien comunicarse a los teléfonos 998 264 3432 y 998 884 0507, en horario de 09:00 a 16:00 horas de lunes a viernes.</w:t>
      </w:r>
    </w:p>
    <w:p w14:paraId="40D92D16" w14:textId="77777777" w:rsidR="0054341C" w:rsidRPr="0054341C" w:rsidRDefault="0054341C" w:rsidP="005434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1B4F4592" w14:textId="77777777" w:rsidR="0054341C" w:rsidRPr="008E48A2" w:rsidRDefault="0054341C" w:rsidP="0054341C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54341C">
        <w:rPr>
          <w:rFonts w:ascii="Arial" w:hAnsi="Arial" w:cs="Arial"/>
          <w:sz w:val="24"/>
          <w:szCs w:val="24"/>
        </w:rPr>
        <w:t>***************</w:t>
      </w:r>
    </w:p>
    <w:p w14:paraId="4FD759B9" w14:textId="4B2CC489" w:rsidR="00EA7967" w:rsidRPr="008E48A2" w:rsidRDefault="00EA7967" w:rsidP="0054341C">
      <w:pPr>
        <w:pStyle w:val="Sinespaciado"/>
        <w:jc w:val="center"/>
        <w:rPr>
          <w:rFonts w:ascii="Arial" w:hAnsi="Arial" w:cs="Arial"/>
          <w:sz w:val="24"/>
          <w:szCs w:val="24"/>
        </w:rPr>
      </w:pPr>
    </w:p>
    <w:p w14:paraId="0B30689D" w14:textId="1399E431" w:rsidR="008B4504" w:rsidRPr="008E48A2" w:rsidRDefault="008B4504" w:rsidP="00EA7967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sectPr w:rsidR="008B4504" w:rsidRPr="008E48A2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17221" w14:textId="77777777" w:rsidR="00605467" w:rsidRDefault="00605467" w:rsidP="0092028B">
      <w:r>
        <w:separator/>
      </w:r>
    </w:p>
  </w:endnote>
  <w:endnote w:type="continuationSeparator" w:id="0">
    <w:p w14:paraId="30D1B87B" w14:textId="77777777" w:rsidR="00605467" w:rsidRDefault="00605467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6389F2" w14:textId="77777777" w:rsidR="00605467" w:rsidRDefault="00605467" w:rsidP="0092028B">
      <w:r>
        <w:separator/>
      </w:r>
    </w:p>
  </w:footnote>
  <w:footnote w:type="continuationSeparator" w:id="0">
    <w:p w14:paraId="4EFD15EB" w14:textId="77777777" w:rsidR="00605467" w:rsidRDefault="00605467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24E44ED8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86782D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7</w:t>
                          </w:r>
                          <w:r w:rsidR="00B7757A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90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" fillcolor="white [3201]" strokecolor="black [3213]" strokeweight="1pt">
              <v:textbox>
                <w:txbxContent>
                  <w:p w14:paraId="1B62B01B" w14:textId="24E44ED8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86782D">
                      <w:rPr>
                        <w:rFonts w:cstheme="minorHAnsi"/>
                        <w:b/>
                        <w:bCs/>
                        <w:lang w:val="es-ES"/>
                      </w:rPr>
                      <w:t>7</w:t>
                    </w:r>
                    <w:r w:rsidR="00B7757A">
                      <w:rPr>
                        <w:rFonts w:cstheme="minorHAnsi"/>
                        <w:b/>
                        <w:bCs/>
                        <w:lang w:val="es-ES"/>
                      </w:rPr>
                      <w:t>90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92AB3"/>
    <w:multiLevelType w:val="hybridMultilevel"/>
    <w:tmpl w:val="B22E0B6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137AD6"/>
    <w:multiLevelType w:val="hybridMultilevel"/>
    <w:tmpl w:val="561C09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CD7061"/>
    <w:multiLevelType w:val="hybridMultilevel"/>
    <w:tmpl w:val="2822F3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E72B75"/>
    <w:multiLevelType w:val="hybridMultilevel"/>
    <w:tmpl w:val="B372C64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014783"/>
    <w:multiLevelType w:val="hybridMultilevel"/>
    <w:tmpl w:val="5E8A71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C58396C"/>
    <w:multiLevelType w:val="hybridMultilevel"/>
    <w:tmpl w:val="31C6F76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26067124">
    <w:abstractNumId w:val="2"/>
  </w:num>
  <w:num w:numId="2" w16cid:durableId="631981266">
    <w:abstractNumId w:val="3"/>
  </w:num>
  <w:num w:numId="3" w16cid:durableId="1420056111">
    <w:abstractNumId w:val="0"/>
  </w:num>
  <w:num w:numId="4" w16cid:durableId="1490756682">
    <w:abstractNumId w:val="4"/>
  </w:num>
  <w:num w:numId="5" w16cid:durableId="1615212773">
    <w:abstractNumId w:val="5"/>
  </w:num>
  <w:num w:numId="6" w16cid:durableId="619544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02F24"/>
    <w:rsid w:val="00013FA5"/>
    <w:rsid w:val="000174AF"/>
    <w:rsid w:val="000335F9"/>
    <w:rsid w:val="000359F1"/>
    <w:rsid w:val="000417C0"/>
    <w:rsid w:val="0005079F"/>
    <w:rsid w:val="00052BF9"/>
    <w:rsid w:val="00074011"/>
    <w:rsid w:val="0008607F"/>
    <w:rsid w:val="00090732"/>
    <w:rsid w:val="0009278B"/>
    <w:rsid w:val="000939AF"/>
    <w:rsid w:val="00094975"/>
    <w:rsid w:val="000979C6"/>
    <w:rsid w:val="000A17AF"/>
    <w:rsid w:val="000B62FF"/>
    <w:rsid w:val="000C25FB"/>
    <w:rsid w:val="000C7121"/>
    <w:rsid w:val="000D2EE5"/>
    <w:rsid w:val="000D5068"/>
    <w:rsid w:val="000D6B62"/>
    <w:rsid w:val="000E38B6"/>
    <w:rsid w:val="0010135D"/>
    <w:rsid w:val="00111F21"/>
    <w:rsid w:val="00116E94"/>
    <w:rsid w:val="0012269A"/>
    <w:rsid w:val="00123B7D"/>
    <w:rsid w:val="00124C3B"/>
    <w:rsid w:val="001251F8"/>
    <w:rsid w:val="001278BD"/>
    <w:rsid w:val="00131F2A"/>
    <w:rsid w:val="0014199E"/>
    <w:rsid w:val="00142759"/>
    <w:rsid w:val="0014645A"/>
    <w:rsid w:val="001526F9"/>
    <w:rsid w:val="00194206"/>
    <w:rsid w:val="00194ED4"/>
    <w:rsid w:val="00197F17"/>
    <w:rsid w:val="001A46E2"/>
    <w:rsid w:val="001C0794"/>
    <w:rsid w:val="001C2C3D"/>
    <w:rsid w:val="001C5798"/>
    <w:rsid w:val="001D1340"/>
    <w:rsid w:val="001D41B9"/>
    <w:rsid w:val="001E4054"/>
    <w:rsid w:val="001E5BF7"/>
    <w:rsid w:val="001E66EB"/>
    <w:rsid w:val="00201113"/>
    <w:rsid w:val="002048F8"/>
    <w:rsid w:val="00207315"/>
    <w:rsid w:val="00217D8C"/>
    <w:rsid w:val="00246CB1"/>
    <w:rsid w:val="00247A16"/>
    <w:rsid w:val="00253EC1"/>
    <w:rsid w:val="00255CC5"/>
    <w:rsid w:val="0027105C"/>
    <w:rsid w:val="00280C82"/>
    <w:rsid w:val="002938E4"/>
    <w:rsid w:val="00293D97"/>
    <w:rsid w:val="0029683D"/>
    <w:rsid w:val="00297F2B"/>
    <w:rsid w:val="002A284B"/>
    <w:rsid w:val="002A38C5"/>
    <w:rsid w:val="002B1033"/>
    <w:rsid w:val="002B2BE8"/>
    <w:rsid w:val="002D1136"/>
    <w:rsid w:val="002F0A83"/>
    <w:rsid w:val="002F0F6E"/>
    <w:rsid w:val="002F256E"/>
    <w:rsid w:val="002F4CB8"/>
    <w:rsid w:val="0030042D"/>
    <w:rsid w:val="0030392F"/>
    <w:rsid w:val="0030428B"/>
    <w:rsid w:val="003070BC"/>
    <w:rsid w:val="003078F9"/>
    <w:rsid w:val="003269D1"/>
    <w:rsid w:val="00326AE6"/>
    <w:rsid w:val="003319CB"/>
    <w:rsid w:val="003425A3"/>
    <w:rsid w:val="003425F7"/>
    <w:rsid w:val="00365FBB"/>
    <w:rsid w:val="00377F0F"/>
    <w:rsid w:val="00394EB7"/>
    <w:rsid w:val="003A0E6A"/>
    <w:rsid w:val="003A421A"/>
    <w:rsid w:val="003A44F8"/>
    <w:rsid w:val="003B6E25"/>
    <w:rsid w:val="003C2184"/>
    <w:rsid w:val="003C3200"/>
    <w:rsid w:val="003C3C3E"/>
    <w:rsid w:val="003C56AE"/>
    <w:rsid w:val="003E4E04"/>
    <w:rsid w:val="003E64E6"/>
    <w:rsid w:val="003F6CFA"/>
    <w:rsid w:val="00403535"/>
    <w:rsid w:val="00410108"/>
    <w:rsid w:val="00416248"/>
    <w:rsid w:val="00431DD0"/>
    <w:rsid w:val="004433C5"/>
    <w:rsid w:val="00471EF6"/>
    <w:rsid w:val="00482E8F"/>
    <w:rsid w:val="00485C06"/>
    <w:rsid w:val="00492372"/>
    <w:rsid w:val="00496F14"/>
    <w:rsid w:val="004A519D"/>
    <w:rsid w:val="004A5A7A"/>
    <w:rsid w:val="004A7FD6"/>
    <w:rsid w:val="004D2DCD"/>
    <w:rsid w:val="004D6C77"/>
    <w:rsid w:val="004E0129"/>
    <w:rsid w:val="004E73E5"/>
    <w:rsid w:val="00500033"/>
    <w:rsid w:val="00500F50"/>
    <w:rsid w:val="00507347"/>
    <w:rsid w:val="00512C37"/>
    <w:rsid w:val="00512EB6"/>
    <w:rsid w:val="00514D60"/>
    <w:rsid w:val="00521F84"/>
    <w:rsid w:val="0054341C"/>
    <w:rsid w:val="00544883"/>
    <w:rsid w:val="00550DDA"/>
    <w:rsid w:val="005577C6"/>
    <w:rsid w:val="00562395"/>
    <w:rsid w:val="00571915"/>
    <w:rsid w:val="00581BC9"/>
    <w:rsid w:val="005A7793"/>
    <w:rsid w:val="005B47AE"/>
    <w:rsid w:val="005B49A0"/>
    <w:rsid w:val="005B7754"/>
    <w:rsid w:val="005D0594"/>
    <w:rsid w:val="005D22F6"/>
    <w:rsid w:val="005F0CDA"/>
    <w:rsid w:val="005F3FCB"/>
    <w:rsid w:val="00602E77"/>
    <w:rsid w:val="00605467"/>
    <w:rsid w:val="00614D92"/>
    <w:rsid w:val="0061756C"/>
    <w:rsid w:val="0062083F"/>
    <w:rsid w:val="00634D39"/>
    <w:rsid w:val="0063616E"/>
    <w:rsid w:val="006366ED"/>
    <w:rsid w:val="00643FEF"/>
    <w:rsid w:val="0065406D"/>
    <w:rsid w:val="006638C1"/>
    <w:rsid w:val="0066440A"/>
    <w:rsid w:val="00673FAB"/>
    <w:rsid w:val="0067627D"/>
    <w:rsid w:val="00677EBC"/>
    <w:rsid w:val="00685927"/>
    <w:rsid w:val="006960A5"/>
    <w:rsid w:val="006A1CAC"/>
    <w:rsid w:val="006A7277"/>
    <w:rsid w:val="006D0B04"/>
    <w:rsid w:val="006D2B3B"/>
    <w:rsid w:val="006D5BBB"/>
    <w:rsid w:val="006D7FA6"/>
    <w:rsid w:val="006E412D"/>
    <w:rsid w:val="006E47E9"/>
    <w:rsid w:val="006F0C0F"/>
    <w:rsid w:val="006F0D07"/>
    <w:rsid w:val="006F54F3"/>
    <w:rsid w:val="0070322A"/>
    <w:rsid w:val="007038AA"/>
    <w:rsid w:val="00714BC8"/>
    <w:rsid w:val="00725BC1"/>
    <w:rsid w:val="00727E4E"/>
    <w:rsid w:val="00727F70"/>
    <w:rsid w:val="00741A0F"/>
    <w:rsid w:val="00744011"/>
    <w:rsid w:val="00744B32"/>
    <w:rsid w:val="00745A23"/>
    <w:rsid w:val="00751B55"/>
    <w:rsid w:val="0075213B"/>
    <w:rsid w:val="007525AB"/>
    <w:rsid w:val="00764B43"/>
    <w:rsid w:val="00771DF7"/>
    <w:rsid w:val="007A420B"/>
    <w:rsid w:val="007B128D"/>
    <w:rsid w:val="007C074A"/>
    <w:rsid w:val="007C7826"/>
    <w:rsid w:val="007D0AAF"/>
    <w:rsid w:val="007E0B4C"/>
    <w:rsid w:val="007F3DEC"/>
    <w:rsid w:val="00804891"/>
    <w:rsid w:val="00817E03"/>
    <w:rsid w:val="00821EC3"/>
    <w:rsid w:val="00822E90"/>
    <w:rsid w:val="008249A0"/>
    <w:rsid w:val="0082636E"/>
    <w:rsid w:val="00835093"/>
    <w:rsid w:val="00835CA4"/>
    <w:rsid w:val="0084131F"/>
    <w:rsid w:val="00851CC4"/>
    <w:rsid w:val="008535E3"/>
    <w:rsid w:val="0086126D"/>
    <w:rsid w:val="00865022"/>
    <w:rsid w:val="00865C42"/>
    <w:rsid w:val="0086782D"/>
    <w:rsid w:val="008725D3"/>
    <w:rsid w:val="00873C0C"/>
    <w:rsid w:val="008853A6"/>
    <w:rsid w:val="0089057B"/>
    <w:rsid w:val="00890B31"/>
    <w:rsid w:val="00893676"/>
    <w:rsid w:val="008936BC"/>
    <w:rsid w:val="008A35A4"/>
    <w:rsid w:val="008A3EC0"/>
    <w:rsid w:val="008A4CFE"/>
    <w:rsid w:val="008B0243"/>
    <w:rsid w:val="008B4504"/>
    <w:rsid w:val="008C2F4E"/>
    <w:rsid w:val="008E48A2"/>
    <w:rsid w:val="008F6697"/>
    <w:rsid w:val="00901EC7"/>
    <w:rsid w:val="0090268A"/>
    <w:rsid w:val="0090458F"/>
    <w:rsid w:val="00915F42"/>
    <w:rsid w:val="0091641D"/>
    <w:rsid w:val="0092028B"/>
    <w:rsid w:val="00922EC5"/>
    <w:rsid w:val="009230C7"/>
    <w:rsid w:val="0092643C"/>
    <w:rsid w:val="00926E32"/>
    <w:rsid w:val="0092707F"/>
    <w:rsid w:val="00931781"/>
    <w:rsid w:val="009330A7"/>
    <w:rsid w:val="0093450F"/>
    <w:rsid w:val="00940888"/>
    <w:rsid w:val="0095530E"/>
    <w:rsid w:val="009572D8"/>
    <w:rsid w:val="0096615A"/>
    <w:rsid w:val="009666F1"/>
    <w:rsid w:val="00980F4C"/>
    <w:rsid w:val="009913A2"/>
    <w:rsid w:val="00992BC0"/>
    <w:rsid w:val="009B4600"/>
    <w:rsid w:val="009B6027"/>
    <w:rsid w:val="009C0DC7"/>
    <w:rsid w:val="009D1F21"/>
    <w:rsid w:val="009D2445"/>
    <w:rsid w:val="009D2BE0"/>
    <w:rsid w:val="009D4A58"/>
    <w:rsid w:val="009E11F6"/>
    <w:rsid w:val="00A21FB4"/>
    <w:rsid w:val="00A30327"/>
    <w:rsid w:val="00A4359A"/>
    <w:rsid w:val="00A532FD"/>
    <w:rsid w:val="00A5698C"/>
    <w:rsid w:val="00A67EE6"/>
    <w:rsid w:val="00A67F44"/>
    <w:rsid w:val="00A769BC"/>
    <w:rsid w:val="00A76F6B"/>
    <w:rsid w:val="00A9603F"/>
    <w:rsid w:val="00AA45D3"/>
    <w:rsid w:val="00AA6A9A"/>
    <w:rsid w:val="00AA6B33"/>
    <w:rsid w:val="00AB4DEC"/>
    <w:rsid w:val="00AC31C6"/>
    <w:rsid w:val="00AC6186"/>
    <w:rsid w:val="00AC6469"/>
    <w:rsid w:val="00AC7FCB"/>
    <w:rsid w:val="00AD07F1"/>
    <w:rsid w:val="00AE35FF"/>
    <w:rsid w:val="00AE3EEE"/>
    <w:rsid w:val="00AF018C"/>
    <w:rsid w:val="00B0471B"/>
    <w:rsid w:val="00B065D4"/>
    <w:rsid w:val="00B20549"/>
    <w:rsid w:val="00B22052"/>
    <w:rsid w:val="00B26E46"/>
    <w:rsid w:val="00B30D8D"/>
    <w:rsid w:val="00B30DCA"/>
    <w:rsid w:val="00B35837"/>
    <w:rsid w:val="00B43D6C"/>
    <w:rsid w:val="00B446D9"/>
    <w:rsid w:val="00B52D36"/>
    <w:rsid w:val="00B55CE4"/>
    <w:rsid w:val="00B5654E"/>
    <w:rsid w:val="00B610E3"/>
    <w:rsid w:val="00B66CE3"/>
    <w:rsid w:val="00B7757A"/>
    <w:rsid w:val="00B926BE"/>
    <w:rsid w:val="00BA3047"/>
    <w:rsid w:val="00BA6AFD"/>
    <w:rsid w:val="00BB0A1C"/>
    <w:rsid w:val="00BC1AE2"/>
    <w:rsid w:val="00BD5728"/>
    <w:rsid w:val="00BE2F07"/>
    <w:rsid w:val="00BE59E7"/>
    <w:rsid w:val="00BF065F"/>
    <w:rsid w:val="00BF1A8F"/>
    <w:rsid w:val="00BF26FF"/>
    <w:rsid w:val="00C225A9"/>
    <w:rsid w:val="00C35350"/>
    <w:rsid w:val="00C41F18"/>
    <w:rsid w:val="00C44C17"/>
    <w:rsid w:val="00C525B0"/>
    <w:rsid w:val="00C536F9"/>
    <w:rsid w:val="00C54C23"/>
    <w:rsid w:val="00C6518B"/>
    <w:rsid w:val="00C71425"/>
    <w:rsid w:val="00C80914"/>
    <w:rsid w:val="00C87F2C"/>
    <w:rsid w:val="00C948AD"/>
    <w:rsid w:val="00C956D7"/>
    <w:rsid w:val="00C97BEA"/>
    <w:rsid w:val="00CB2A24"/>
    <w:rsid w:val="00CB3ADE"/>
    <w:rsid w:val="00CC0D92"/>
    <w:rsid w:val="00CC4F21"/>
    <w:rsid w:val="00CC5408"/>
    <w:rsid w:val="00CD4EFA"/>
    <w:rsid w:val="00CD715A"/>
    <w:rsid w:val="00CE1954"/>
    <w:rsid w:val="00D00AB3"/>
    <w:rsid w:val="00D05212"/>
    <w:rsid w:val="00D07A87"/>
    <w:rsid w:val="00D23899"/>
    <w:rsid w:val="00D27E71"/>
    <w:rsid w:val="00D301AB"/>
    <w:rsid w:val="00D339C1"/>
    <w:rsid w:val="00D33BCE"/>
    <w:rsid w:val="00D35261"/>
    <w:rsid w:val="00D403D5"/>
    <w:rsid w:val="00D406BF"/>
    <w:rsid w:val="00D4294A"/>
    <w:rsid w:val="00D478AC"/>
    <w:rsid w:val="00D635E2"/>
    <w:rsid w:val="00D654AA"/>
    <w:rsid w:val="00D7477A"/>
    <w:rsid w:val="00D80EDE"/>
    <w:rsid w:val="00DA690A"/>
    <w:rsid w:val="00DC5DA6"/>
    <w:rsid w:val="00DC73C2"/>
    <w:rsid w:val="00DE3E51"/>
    <w:rsid w:val="00DF6951"/>
    <w:rsid w:val="00E01119"/>
    <w:rsid w:val="00E0290D"/>
    <w:rsid w:val="00E04361"/>
    <w:rsid w:val="00E30664"/>
    <w:rsid w:val="00E310A6"/>
    <w:rsid w:val="00E414B1"/>
    <w:rsid w:val="00E57A72"/>
    <w:rsid w:val="00E57F2B"/>
    <w:rsid w:val="00E62D25"/>
    <w:rsid w:val="00E90C7C"/>
    <w:rsid w:val="00E9540E"/>
    <w:rsid w:val="00E97959"/>
    <w:rsid w:val="00EA308E"/>
    <w:rsid w:val="00EA339E"/>
    <w:rsid w:val="00EA7967"/>
    <w:rsid w:val="00EB2A63"/>
    <w:rsid w:val="00EC590C"/>
    <w:rsid w:val="00EC7BE5"/>
    <w:rsid w:val="00ED16A2"/>
    <w:rsid w:val="00ED4A19"/>
    <w:rsid w:val="00EE47E2"/>
    <w:rsid w:val="00EE7B45"/>
    <w:rsid w:val="00EF3070"/>
    <w:rsid w:val="00EF5271"/>
    <w:rsid w:val="00EF7D2F"/>
    <w:rsid w:val="00F060BB"/>
    <w:rsid w:val="00F066EF"/>
    <w:rsid w:val="00F07D0E"/>
    <w:rsid w:val="00F13E30"/>
    <w:rsid w:val="00F22509"/>
    <w:rsid w:val="00F313EE"/>
    <w:rsid w:val="00F34B5F"/>
    <w:rsid w:val="00F420C5"/>
    <w:rsid w:val="00F71EE4"/>
    <w:rsid w:val="00F812A6"/>
    <w:rsid w:val="00F83DDD"/>
    <w:rsid w:val="00F91E8B"/>
    <w:rsid w:val="00F951AD"/>
    <w:rsid w:val="00FB44A0"/>
    <w:rsid w:val="00FB6AF0"/>
    <w:rsid w:val="00FC39B2"/>
    <w:rsid w:val="00FC6BCB"/>
    <w:rsid w:val="00FE097D"/>
    <w:rsid w:val="00FE7B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A67EE6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789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Propietario</cp:lastModifiedBy>
  <cp:revision>3</cp:revision>
  <dcterms:created xsi:type="dcterms:W3CDTF">2025-04-27T01:23:00Z</dcterms:created>
  <dcterms:modified xsi:type="dcterms:W3CDTF">2025-04-27T01:28:00Z</dcterms:modified>
</cp:coreProperties>
</file>